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September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1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6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2017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7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>Treasurer Report: 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</w:rPr>
              <w:t>Checking $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1628.94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Old Business: 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0"/>
        <w:outlineLvl w:val="3"/>
        <w:rPr/>
      </w:pPr>
      <w:bookmarkStart w:id="0" w:name="_GoBack"/>
      <w:bookmarkEnd w:id="0"/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>Planning for Oct 28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vertAlign w:val="superscript"/>
        </w:rPr>
        <w:t>th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 xml:space="preserve"> Fly in and Young Eagles:</w:t>
      </w:r>
    </w:p>
    <w:p>
      <w:pPr>
        <w:pStyle w:val="Normal"/>
        <w:numPr>
          <w:ilvl w:val="1"/>
          <w:numId w:val="3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>Suggestions for sausages and hot dogs instead of hamburgers. the hamburgers were not good to cook. Folks want chicken bog again.</w:t>
      </w:r>
    </w:p>
    <w:p>
      <w:pPr>
        <w:pStyle w:val="Normal"/>
        <w:numPr>
          <w:ilvl w:val="1"/>
          <w:numId w:val="3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>Rain date on Sunday Oct 29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vertAlign w:val="superscript"/>
        </w:rPr>
        <w:t>th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 xml:space="preserve"> if needed.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</w:p>
    <w:p>
      <w:pPr>
        <w:pStyle w:val="Normal"/>
        <w:numPr>
          <w:ilvl w:val="0"/>
          <w:numId w:val="1"/>
        </w:numPr>
        <w:shd w:val="clear" w:color="auto" w:fill="FFFFFF"/>
        <w:spacing w:beforeAutospacing="1" w:after="115"/>
        <w:rPr>
          <w:rFonts w:ascii="Arial" w:hAnsi="Arial" w:eastAsia="Times New Roman" w:cs="Times New Roman"/>
          <w:bCs/>
          <w:color w:val="00000A"/>
          <w:sz w:val="24"/>
          <w:szCs w:val="24"/>
          <w:shd w:fill="FFFFFF" w:val="clear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 xml:space="preserve">Next month 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 xml:space="preserve">is Chapter 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 xml:space="preserve">renewal 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>time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>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 / Tech Talk:</w:t>
      </w:r>
    </w:p>
    <w:p>
      <w:pPr>
        <w:pStyle w:val="TextBody"/>
        <w:numPr>
          <w:ilvl w:val="0"/>
          <w:numId w:val="2"/>
        </w:numPr>
        <w:shd w:val="clear" w:color="auto" w:fill="FFFFFF"/>
        <w:spacing w:lineRule="auto" w:line="240" w:before="0" w:after="0"/>
        <w:outlineLvl w:val="3"/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 xml:space="preserve">Alex's </w:t>
      </w:r>
      <w:bookmarkStart w:id="1" w:name="__DdeLink__64_1421587790"/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>Lazair</w:t>
      </w:r>
      <w:bookmarkEnd w:id="1"/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 xml:space="preserve"> covered with shipping heat shrink material.</w:t>
      </w:r>
    </w:p>
    <w:p>
      <w:pPr>
        <w:pStyle w:val="TextBody"/>
        <w:numPr>
          <w:ilvl w:val="0"/>
          <w:numId w:val="2"/>
        </w:numPr>
        <w:shd w:val="clear" w:color="auto" w:fill="FFFFFF"/>
        <w:spacing w:lineRule="auto" w:line="240" w:before="0" w:after="0"/>
        <w:outlineLvl w:val="3"/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>Teledyne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 xml:space="preserve"> small engines for use in ultralight aircraft. 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>Continental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 xml:space="preserve"> made the engine and you can get it down to 125ish pounds.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outlineLvl w:val="3"/>
        <w:rPr>
          <w:rFonts w:ascii="Helvetica Neue;Arial;sans" w:hAnsi="Helvetica Neue;Arial;sans"/>
          <w:sz w:val="18"/>
        </w:rPr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 xml:space="preserve">ATC privatization and the stuff pulled in MYR to 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>accommodate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 xml:space="preserve"> the airlines.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outlineLvl w:val="3"/>
        <w:rPr>
          <w:rFonts w:ascii="Helvetica Neue;Arial;sans" w:hAnsi="Helvetica Neue;Arial;sans"/>
          <w:sz w:val="18"/>
        </w:rPr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 xml:space="preserve">Triple Tree and Bill Utt's new trike. </w:t>
      </w:r>
      <w:r>
        <w:rPr>
          <w:rFonts w:cs="Arial" w:ascii="Arial" w:hAnsi="Arial"/>
          <w:color w:val="00000A"/>
          <w:sz w:val="24"/>
          <w:szCs w:val="24"/>
        </w:rPr>
        <w:t xml:space="preserve">Paints, water based vs latex. The </w:t>
      </w:r>
      <w:r>
        <w:rPr>
          <w:rFonts w:cs="Arial" w:ascii="Arial" w:hAnsi="Arial"/>
          <w:color w:val="00000A"/>
          <w:sz w:val="24"/>
          <w:szCs w:val="24"/>
        </w:rPr>
        <w:t xml:space="preserve">pros / cons of </w:t>
      </w:r>
      <w:r>
        <w:rPr>
          <w:rFonts w:cs="Arial" w:ascii="Arial" w:hAnsi="Arial"/>
          <w:color w:val="00000A"/>
          <w:sz w:val="24"/>
          <w:szCs w:val="24"/>
        </w:rPr>
        <w:t xml:space="preserve">wrapping </w:t>
      </w:r>
      <w:r>
        <w:rPr>
          <w:rFonts w:cs="Arial" w:ascii="Arial" w:hAnsi="Arial"/>
          <w:color w:val="00000A"/>
          <w:sz w:val="24"/>
          <w:szCs w:val="24"/>
        </w:rPr>
        <w:t>an airplane</w:t>
      </w:r>
      <w:r>
        <w:rPr>
          <w:rFonts w:cs="Arial" w:ascii="Arial" w:hAnsi="Arial"/>
          <w:color w:val="00000A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outlineLvl w:val="3"/>
        <w:rPr>
          <w:rFonts w:ascii="Helvetica Neue;Arial;sans" w:hAnsi="Helvetica Neue;Arial;sans"/>
          <w:sz w:val="18"/>
        </w:rPr>
      </w:pPr>
      <w:r>
        <w:rPr>
          <w:rFonts w:cs="Arial" w:ascii="Arial" w:hAnsi="Arial"/>
          <w:color w:val="00000A"/>
          <w:sz w:val="24"/>
          <w:szCs w:val="24"/>
          <w:shd w:fill="FFFFFF" w:val="clear"/>
        </w:rPr>
        <w:t>Corvair workshop in November at Barnwell for those interested.</w:t>
      </w:r>
    </w:p>
    <w:p>
      <w:pPr>
        <w:pStyle w:val="Normal"/>
        <w:shd w:val="clear" w:color="auto" w:fill="FFFFFF"/>
        <w:spacing w:beforeAutospacing="1" w:after="0"/>
        <w:rPr>
          <w:rFonts w:ascii="Times New Roman" w:hAnsi="Times New Roman" w:cs="Times New Roman"/>
          <w:color w:val="00000A"/>
          <w:sz w:val="27"/>
          <w:szCs w:val="27"/>
        </w:rPr>
      </w:pPr>
      <w:r>
        <w:rPr>
          <w:rFonts w:cs="Times New Roman" w:ascii="Times New Roman" w:hAnsi="Times New Roman"/>
          <w:color w:val="00000A"/>
          <w:sz w:val="27"/>
          <w:szCs w:val="27"/>
        </w:rPr>
      </w:r>
    </w:p>
    <w:tbl>
      <w:tblPr>
        <w:tblW w:w="8640" w:type="dxa"/>
        <w:jc w:val="left"/>
        <w:tblInd w:w="0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052"/>
        <w:gridCol w:w="4587"/>
      </w:tblGrid>
      <w:tr>
        <w:trPr/>
        <w:tc>
          <w:tcPr>
            <w:tcW w:w="40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Officers Present:</w:t>
            </w:r>
          </w:p>
          <w:p>
            <w:pPr>
              <w:pStyle w:val="TableContents"/>
              <w:spacing w:before="0" w:after="0"/>
              <w:rPr>
                <w:rFonts w:ascii="Arial;serif" w:hAnsi="Arial;serif"/>
                <w:sz w:val="24"/>
              </w:rPr>
            </w:pPr>
            <w:r>
              <w:rPr>
                <w:rFonts w:ascii="Arial;serif" w:hAnsi="Arial;serif"/>
                <w:sz w:val="24"/>
              </w:rPr>
              <w:t>Duane Drisko, Treasurer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 xml:space="preserve">,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Secretary</w:t>
            </w:r>
          </w:p>
        </w:tc>
        <w:tc>
          <w:tcPr>
            <w:tcW w:w="45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>
                <w:rFonts w:ascii="-webkit-standard" w:hAnsi="-webkit-standard" w:eastAsia="ＭＳ 明朝" w:cs="Times New Roman"/>
                <w:color w:val="00000A"/>
                <w:sz w:val="24"/>
                <w:szCs w:val="2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sz w:val="24"/>
                <w:szCs w:val="24"/>
                <w:lang w:val="en-US" w:eastAsia="en-US" w:bidi="ar-SA"/>
              </w:rPr>
              <w:t>Members / Guests Present: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Jack Singlevich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Jim Kelly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Alex Smith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447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altName w:val="Arial"/>
    <w:charset w:val="01"/>
    <w:family w:val="auto"/>
    <w:pitch w:val="default"/>
  </w:font>
  <w:font w:name="Arial">
    <w:altName w:val="serif"/>
    <w:charset w:val="01"/>
    <w:family w:val="roman"/>
    <w:pitch w:val="variable"/>
  </w:font>
  <w:font w:name="-webkit-standard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b/>
      </w:r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LibreOffice/4.4.3.2$MacOSX_X86_64 LibreOffice_project/88805f81e9fe61362df02b9941de8e38a9b5fd16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language>en-US</dc:language>
  <dcterms:modified xsi:type="dcterms:W3CDTF">2017-11-23T21:53:22Z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